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FE17" w14:textId="77777777" w:rsidR="00316F49" w:rsidRDefault="00AF465E" w:rsidP="00316F49">
      <w:p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STRATHBURN PARENT COUNCIL </w:t>
      </w:r>
    </w:p>
    <w:p w14:paraId="4ABB5BDF" w14:textId="77777777" w:rsidR="00AF465E" w:rsidRDefault="00AF465E" w:rsidP="00316F49">
      <w:p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10C0579A" w14:textId="77777777" w:rsidR="00AF465E" w:rsidRDefault="00AF465E" w:rsidP="00AF465E">
      <w:pPr>
        <w:spacing w:after="0" w:line="240" w:lineRule="auto"/>
        <w:jc w:val="center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  <w:t>CONDITIONS OF ATTENDING STRATHBURN PARENT COUNCIL FUNDRAISING EVENT</w:t>
      </w:r>
    </w:p>
    <w:p w14:paraId="3DED6BCA" w14:textId="77777777" w:rsidR="00AF465E" w:rsidRDefault="00AF465E" w:rsidP="00AF465E">
      <w:pPr>
        <w:spacing w:after="0" w:line="240" w:lineRule="auto"/>
        <w:jc w:val="center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584CEABD" w14:textId="77777777" w:rsidR="00AF465E" w:rsidRDefault="00AF465E" w:rsidP="00AF46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AF465E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  <w:t>Introduction</w:t>
      </w:r>
    </w:p>
    <w:p w14:paraId="19D64402" w14:textId="77777777" w:rsidR="00AF465E" w:rsidRPr="00AF465E" w:rsidRDefault="00AF465E" w:rsidP="00AF465E">
      <w:p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4BFBB10E" w14:textId="77777777" w:rsidR="00316F49" w:rsidRDefault="00AF465E" w:rsidP="00316F49">
      <w:p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AF465E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Strathburn Parent Council Fundraising Group will hold events</w:t>
      </w:r>
      <w:r w:rsidR="008A187F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 for </w:t>
      </w:r>
      <w:r w:rsidRPr="00AF465E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children and their families to raise funds </w:t>
      </w:r>
      <w:r w:rsidR="008A187F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for </w:t>
      </w:r>
      <w:r w:rsidRPr="00AF465E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the Parent council.  While doing so </w:t>
      </w:r>
      <w:r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they expect a level of behaviour that </w:t>
      </w:r>
      <w:r w:rsidR="00C801C9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reflects the values promoted by Strathburn School.    </w:t>
      </w:r>
    </w:p>
    <w:p w14:paraId="11C445FF" w14:textId="77777777" w:rsidR="00C801C9" w:rsidRDefault="00C801C9" w:rsidP="00316F49">
      <w:p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31BE0E4C" w14:textId="77777777" w:rsidR="00C801C9" w:rsidRPr="00C801C9" w:rsidRDefault="00C801C9" w:rsidP="00C801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C801C9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  <w:t>Conditions</w:t>
      </w:r>
    </w:p>
    <w:p w14:paraId="63373819" w14:textId="77777777" w:rsidR="00C801C9" w:rsidRDefault="00C801C9" w:rsidP="00C801C9">
      <w:p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587003A7" w14:textId="77777777" w:rsidR="00C801C9" w:rsidRPr="007F64A3" w:rsidRDefault="00C801C9" w:rsidP="00C801C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If a child is not behaving in an appropriate manner their emergency contact will be called to come and collect the child early from the event.</w:t>
      </w:r>
    </w:p>
    <w:p w14:paraId="5C48FF13" w14:textId="77777777" w:rsidR="00C801C9" w:rsidRPr="007F64A3" w:rsidRDefault="00C801C9" w:rsidP="00C801C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If a parent/carer is behaving in an inappropriate </w:t>
      </w:r>
      <w:r w:rsidR="00BD14FD"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manner,</w:t>
      </w:r>
      <w:r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 then the police will be called.</w:t>
      </w:r>
    </w:p>
    <w:p w14:paraId="776E5AD5" w14:textId="77777777" w:rsidR="00C801C9" w:rsidRPr="007F64A3" w:rsidRDefault="00C801C9" w:rsidP="00316F4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If no-one appears to collect a child following a Parent Council event and we cannot make contact on the emergency number provided we would then contact the Police.</w:t>
      </w:r>
    </w:p>
    <w:p w14:paraId="5F9FA2E6" w14:textId="77777777" w:rsidR="007F64A3" w:rsidRPr="007F64A3" w:rsidRDefault="00316F49" w:rsidP="007F64A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The Parent Council can at any time agree to no longer allow individuals to attend events if behaviour is consistently inappropriate, this may also mean a</w:t>
      </w:r>
      <w:r w:rsidR="00C801C9"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 </w:t>
      </w:r>
      <w:r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barring from the next event or permanent barring</w:t>
      </w:r>
      <w:r w:rsidR="00C801C9" w:rsidRPr="007F64A3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.</w:t>
      </w:r>
    </w:p>
    <w:p w14:paraId="0A3945C6" w14:textId="77777777" w:rsidR="00E170FE" w:rsidRPr="00E170FE" w:rsidRDefault="007F64A3" w:rsidP="004045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E170FE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Children </w:t>
      </w:r>
      <w:r w:rsidRPr="00E170FE">
        <w:rPr>
          <w:rFonts w:cstheme="minorHAnsi"/>
          <w:sz w:val="20"/>
          <w:szCs w:val="20"/>
        </w:rPr>
        <w:t xml:space="preserve">are </w:t>
      </w:r>
      <w:r w:rsidR="00E170FE" w:rsidRPr="00E170FE">
        <w:rPr>
          <w:rFonts w:cstheme="minorHAnsi"/>
          <w:sz w:val="20"/>
          <w:szCs w:val="20"/>
        </w:rPr>
        <w:t xml:space="preserve">NOT </w:t>
      </w:r>
      <w:r w:rsidRPr="00E170FE">
        <w:rPr>
          <w:rFonts w:cstheme="minorHAnsi"/>
          <w:sz w:val="20"/>
          <w:szCs w:val="20"/>
        </w:rPr>
        <w:t xml:space="preserve">permitted to take mobile phones and other multimedia devices to </w:t>
      </w:r>
      <w:r w:rsidR="00E170FE" w:rsidRPr="00E170FE">
        <w:rPr>
          <w:rFonts w:cstheme="minorHAnsi"/>
          <w:sz w:val="20"/>
          <w:szCs w:val="20"/>
        </w:rPr>
        <w:t xml:space="preserve">Strathburn Parent Council Fundraising </w:t>
      </w:r>
      <w:r w:rsidRPr="00E170FE">
        <w:rPr>
          <w:rFonts w:cstheme="minorHAnsi"/>
          <w:sz w:val="20"/>
          <w:szCs w:val="20"/>
        </w:rPr>
        <w:t>events</w:t>
      </w:r>
      <w:r w:rsidR="00E170FE" w:rsidRPr="00E170FE">
        <w:rPr>
          <w:rFonts w:cstheme="minorHAnsi"/>
          <w:sz w:val="20"/>
          <w:szCs w:val="20"/>
        </w:rPr>
        <w:t xml:space="preserve">.  </w:t>
      </w:r>
      <w:r w:rsidRPr="00E170FE">
        <w:rPr>
          <w:rFonts w:cstheme="minorHAnsi"/>
          <w:sz w:val="20"/>
          <w:szCs w:val="20"/>
        </w:rPr>
        <w:t xml:space="preserve">Should a child be found to using a mobile phone during an event the phone will be taken and </w:t>
      </w:r>
      <w:r w:rsidR="00A24596" w:rsidRPr="00E170FE">
        <w:rPr>
          <w:rFonts w:cstheme="minorHAnsi"/>
          <w:sz w:val="20"/>
          <w:szCs w:val="20"/>
        </w:rPr>
        <w:t xml:space="preserve">kept </w:t>
      </w:r>
      <w:r w:rsidRPr="00E170FE">
        <w:rPr>
          <w:rFonts w:cstheme="minorHAnsi"/>
          <w:sz w:val="20"/>
          <w:szCs w:val="20"/>
        </w:rPr>
        <w:t>safe by the Parent Council fundraising group.  Parent(s)/Carer(s) will be contacted</w:t>
      </w:r>
      <w:r w:rsidR="00E170FE">
        <w:rPr>
          <w:rFonts w:cstheme="minorHAnsi"/>
          <w:sz w:val="20"/>
          <w:szCs w:val="20"/>
        </w:rPr>
        <w:t xml:space="preserve">.  </w:t>
      </w:r>
    </w:p>
    <w:p w14:paraId="523665D7" w14:textId="77777777" w:rsidR="00C801C9" w:rsidRPr="00E170FE" w:rsidRDefault="007F64A3" w:rsidP="0040454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E170FE">
        <w:rPr>
          <w:rFonts w:cstheme="minorHAnsi"/>
          <w:sz w:val="20"/>
          <w:szCs w:val="20"/>
        </w:rPr>
        <w:t xml:space="preserve">Strathburn Parent Council and Fundraising group accepts no liability for the loss or damage of personal belongings brought to events.  </w:t>
      </w:r>
    </w:p>
    <w:p w14:paraId="0BEDC9B1" w14:textId="77777777" w:rsidR="007F64A3" w:rsidRDefault="007F64A3" w:rsidP="007F64A3">
      <w:pPr>
        <w:pStyle w:val="ListParagraph"/>
        <w:spacing w:after="0" w:line="240" w:lineRule="auto"/>
        <w:ind w:left="1440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3C5F43F2" w14:textId="77777777" w:rsidR="00C40B54" w:rsidRDefault="00C801C9" w:rsidP="00C801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C801C9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  <w:t>Communication of conditions</w:t>
      </w:r>
      <w:r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 to parents/carers</w:t>
      </w:r>
    </w:p>
    <w:p w14:paraId="2DBE810B" w14:textId="77777777" w:rsidR="00C801C9" w:rsidRPr="00C40B54" w:rsidRDefault="00C801C9" w:rsidP="00C40B54">
      <w:p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C40B54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Above conditions will be communicated to parents/carers via the Parent Council website.</w:t>
      </w:r>
    </w:p>
    <w:p w14:paraId="00694C94" w14:textId="77777777" w:rsidR="00C801C9" w:rsidRDefault="00C801C9" w:rsidP="00C801C9">
      <w:p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62AB8B7A" w14:textId="77777777" w:rsidR="00C801C9" w:rsidRPr="00C801C9" w:rsidRDefault="00C801C9" w:rsidP="00C801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C801C9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  <w:t>Acceptance of conditions</w:t>
      </w:r>
    </w:p>
    <w:p w14:paraId="6A12AC9F" w14:textId="77777777" w:rsidR="00C801C9" w:rsidRDefault="00C801C9" w:rsidP="00C801C9">
      <w:p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By purchasing or attending an </w:t>
      </w:r>
      <w:r w:rsidR="00BD14FD"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event, parents</w:t>
      </w:r>
      <w:r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>/carers are agreeing to these conditions.</w:t>
      </w:r>
    </w:p>
    <w:p w14:paraId="69754E2A" w14:textId="77777777" w:rsidR="00C801C9" w:rsidRDefault="00C801C9" w:rsidP="00C801C9">
      <w:p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</w:p>
    <w:p w14:paraId="54448B81" w14:textId="77777777" w:rsidR="00C801C9" w:rsidRPr="00C40B54" w:rsidRDefault="00C801C9" w:rsidP="00C801C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</w:pPr>
      <w:r w:rsidRPr="00C40B54"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  <w:lang w:eastAsia="en-GB"/>
        </w:rPr>
        <w:t>Communication with Parent Council</w:t>
      </w:r>
    </w:p>
    <w:p w14:paraId="64A8C36E" w14:textId="77777777" w:rsidR="00C40B54" w:rsidRDefault="00C801C9" w:rsidP="00316F49">
      <w:pPr>
        <w:spacing w:after="0" w:line="240" w:lineRule="auto"/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</w:pPr>
      <w:r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Parents/carers can communicate at any time with the Parent council via the email address </w:t>
      </w:r>
      <w:hyperlink r:id="rId7" w:history="1">
        <w:r w:rsidRPr="00DD38C8">
          <w:rPr>
            <w:rStyle w:val="Hyperlink"/>
            <w:rFonts w:eastAsia="Times New Roman" w:cstheme="minorHAnsi"/>
            <w:bCs/>
            <w:sz w:val="20"/>
            <w:szCs w:val="20"/>
            <w:bdr w:val="none" w:sz="0" w:space="0" w:color="auto" w:frame="1"/>
            <w:lang w:eastAsia="en-GB"/>
          </w:rPr>
          <w:t>strathburnparentcouncil@yahoo.co.uk</w:t>
        </w:r>
      </w:hyperlink>
      <w:r>
        <w:rPr>
          <w:rFonts w:eastAsia="Times New Roman" w:cstheme="minorHAnsi"/>
          <w:bCs/>
          <w:color w:val="201F1E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395E3E8F" w14:textId="77777777" w:rsidR="00316F49" w:rsidRPr="00FB3CEB" w:rsidRDefault="00316F49" w:rsidP="00AF465E">
      <w:pPr>
        <w:spacing w:after="0" w:line="240" w:lineRule="auto"/>
        <w:jc w:val="both"/>
        <w:rPr>
          <w:rFonts w:eastAsia="Times New Roman" w:cstheme="minorHAnsi"/>
          <w:color w:val="201F1E"/>
          <w:sz w:val="20"/>
          <w:szCs w:val="20"/>
          <w:lang w:eastAsia="en-GB"/>
        </w:rPr>
      </w:pPr>
      <w:r w:rsidRPr="00FB3CEB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en-GB"/>
        </w:rPr>
        <w:t> </w:t>
      </w:r>
    </w:p>
    <w:p w14:paraId="6F92C77E" w14:textId="77777777" w:rsidR="00316F49" w:rsidRPr="00FB3CEB" w:rsidRDefault="00316F49" w:rsidP="00316F49">
      <w:pPr>
        <w:spacing w:after="0" w:line="240" w:lineRule="auto"/>
        <w:rPr>
          <w:rFonts w:eastAsia="Times New Roman" w:cstheme="minorHAnsi"/>
          <w:color w:val="201F1E"/>
          <w:sz w:val="20"/>
          <w:szCs w:val="20"/>
          <w:lang w:eastAsia="en-GB"/>
        </w:rPr>
      </w:pPr>
      <w:r w:rsidRPr="00FB3CEB">
        <w:rPr>
          <w:rFonts w:eastAsia="Times New Roman" w:cstheme="minorHAnsi"/>
          <w:color w:val="201F1E"/>
          <w:sz w:val="20"/>
          <w:szCs w:val="20"/>
          <w:lang w:eastAsia="en-GB"/>
        </w:rPr>
        <w:t> </w:t>
      </w:r>
    </w:p>
    <w:p w14:paraId="6CFC1AEA" w14:textId="77777777" w:rsidR="00316F49" w:rsidRPr="00FB3CEB" w:rsidRDefault="00316F49" w:rsidP="00316F49">
      <w:pPr>
        <w:spacing w:after="0" w:line="240" w:lineRule="auto"/>
        <w:rPr>
          <w:rFonts w:eastAsia="Times New Roman" w:cstheme="minorHAnsi"/>
          <w:color w:val="201F1E"/>
          <w:sz w:val="20"/>
          <w:szCs w:val="20"/>
          <w:lang w:eastAsia="en-GB"/>
        </w:rPr>
      </w:pPr>
      <w:r w:rsidRPr="00FB3CEB">
        <w:rPr>
          <w:rFonts w:eastAsia="Times New Roman" w:cstheme="minorHAnsi"/>
          <w:color w:val="201F1E"/>
          <w:sz w:val="20"/>
          <w:szCs w:val="20"/>
          <w:lang w:eastAsia="en-GB"/>
        </w:rPr>
        <w:t> </w:t>
      </w:r>
    </w:p>
    <w:p w14:paraId="1EA183D0" w14:textId="77777777" w:rsidR="00316F49" w:rsidRDefault="00316F49"/>
    <w:sectPr w:rsidR="00316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049F" w14:textId="77777777" w:rsidR="001B7493" w:rsidRDefault="001B7493" w:rsidP="00AF465E">
      <w:pPr>
        <w:spacing w:after="0" w:line="240" w:lineRule="auto"/>
      </w:pPr>
      <w:r>
        <w:separator/>
      </w:r>
    </w:p>
  </w:endnote>
  <w:endnote w:type="continuationSeparator" w:id="0">
    <w:p w14:paraId="493FC260" w14:textId="77777777" w:rsidR="001B7493" w:rsidRDefault="001B7493" w:rsidP="00AF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71F3" w14:textId="77777777" w:rsidR="00A07703" w:rsidRDefault="00A07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956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8A667F" w14:textId="77777777" w:rsidR="00AF465E" w:rsidRDefault="00AF465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8AD8FA" w14:textId="77777777" w:rsidR="00AF465E" w:rsidRDefault="00AF4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4943" w14:textId="77777777" w:rsidR="00A07703" w:rsidRDefault="00A0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A7F55" w14:textId="77777777" w:rsidR="001B7493" w:rsidRDefault="001B7493" w:rsidP="00AF465E">
      <w:pPr>
        <w:spacing w:after="0" w:line="240" w:lineRule="auto"/>
      </w:pPr>
      <w:r>
        <w:separator/>
      </w:r>
    </w:p>
  </w:footnote>
  <w:footnote w:type="continuationSeparator" w:id="0">
    <w:p w14:paraId="5401E72B" w14:textId="77777777" w:rsidR="001B7493" w:rsidRDefault="001B7493" w:rsidP="00AF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BFA5" w14:textId="77777777" w:rsidR="00A07703" w:rsidRDefault="006B4E88">
    <w:pPr>
      <w:pStyle w:val="Header"/>
    </w:pPr>
    <w:r>
      <w:rPr>
        <w:noProof/>
      </w:rPr>
      <w:pict w14:anchorId="36D952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871672" o:spid="_x0000_s2051" type="#_x0000_t136" style="position:absolute;margin-left:0;margin-top:0;width:363.6pt;height:27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SP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4FB4" w14:textId="77777777" w:rsidR="00AF465E" w:rsidRDefault="006B4E88">
    <w:pPr>
      <w:pStyle w:val="Header"/>
    </w:pPr>
    <w:r>
      <w:rPr>
        <w:noProof/>
      </w:rPr>
      <w:pict w14:anchorId="4A359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871673" o:spid="_x0000_s2052" type="#_x0000_t136" style="position:absolute;margin-left:0;margin-top:0;width:363.6pt;height:27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SPC"/>
          <w10:wrap anchorx="margin" anchory="margin"/>
        </v:shape>
      </w:pict>
    </w:r>
    <w:r w:rsidR="00AF465E">
      <w:t>SSPC – PRO 02/01</w:t>
    </w:r>
    <w:r w:rsidR="00AF465E">
      <w:ptab w:relativeTo="margin" w:alignment="center" w:leader="none"/>
    </w:r>
    <w:r w:rsidR="00AF465E">
      <w:ptab w:relativeTo="margin" w:alignment="right" w:leader="none"/>
    </w:r>
    <w:r w:rsidR="00AF465E">
      <w:t>27 Oct 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8DBB" w14:textId="77777777" w:rsidR="00A07703" w:rsidRDefault="006B4E88">
    <w:pPr>
      <w:pStyle w:val="Header"/>
    </w:pPr>
    <w:r>
      <w:rPr>
        <w:noProof/>
      </w:rPr>
      <w:pict w14:anchorId="04433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871671" o:spid="_x0000_s2050" type="#_x0000_t136" style="position:absolute;margin-left:0;margin-top:0;width:363.6pt;height:27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SP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3D44"/>
    <w:multiLevelType w:val="hybridMultilevel"/>
    <w:tmpl w:val="CC684C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23067"/>
    <w:multiLevelType w:val="hybridMultilevel"/>
    <w:tmpl w:val="5824D592"/>
    <w:lvl w:ilvl="0" w:tplc="E7F2E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517D41"/>
    <w:multiLevelType w:val="hybridMultilevel"/>
    <w:tmpl w:val="BEAC7DC2"/>
    <w:lvl w:ilvl="0" w:tplc="2CFE57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49"/>
    <w:rsid w:val="001B7493"/>
    <w:rsid w:val="002F08CB"/>
    <w:rsid w:val="00316F49"/>
    <w:rsid w:val="00365C26"/>
    <w:rsid w:val="006B4E88"/>
    <w:rsid w:val="007F64A3"/>
    <w:rsid w:val="008A187F"/>
    <w:rsid w:val="00A07703"/>
    <w:rsid w:val="00A24596"/>
    <w:rsid w:val="00AF465E"/>
    <w:rsid w:val="00BD14FD"/>
    <w:rsid w:val="00C40B54"/>
    <w:rsid w:val="00C801C9"/>
    <w:rsid w:val="00E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037F7AE"/>
  <w15:chartTrackingRefBased/>
  <w15:docId w15:val="{CCC6A893-2B51-4CA8-B92A-E577DB4D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5E"/>
  </w:style>
  <w:style w:type="paragraph" w:styleId="Footer">
    <w:name w:val="footer"/>
    <w:basedOn w:val="Normal"/>
    <w:link w:val="FooterChar"/>
    <w:uiPriority w:val="99"/>
    <w:unhideWhenUsed/>
    <w:rsid w:val="00AF4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5E"/>
  </w:style>
  <w:style w:type="paragraph" w:styleId="ListParagraph">
    <w:name w:val="List Paragraph"/>
    <w:basedOn w:val="Normal"/>
    <w:uiPriority w:val="34"/>
    <w:qFormat/>
    <w:rsid w:val="00AF4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rathburnparentcouncil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Lynn</dc:creator>
  <cp:keywords/>
  <dc:description/>
  <cp:lastModifiedBy>Barbara Milne</cp:lastModifiedBy>
  <cp:revision>2</cp:revision>
  <dcterms:created xsi:type="dcterms:W3CDTF">2019-11-06T22:02:00Z</dcterms:created>
  <dcterms:modified xsi:type="dcterms:W3CDTF">2019-11-06T22:02:00Z</dcterms:modified>
</cp:coreProperties>
</file>